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>Usnese</w:t>
      </w:r>
      <w:bookmarkStart w:id="0" w:name="_GoBack"/>
      <w:bookmarkEnd w:id="0"/>
      <w:r>
        <w:t xml:space="preserve">ní č. </w:t>
      </w:r>
      <w:r w:rsidR="008A59AE">
        <w:t>6</w:t>
      </w:r>
      <w:r w:rsidR="00D2142D">
        <w:t>/2013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8A59AE">
        <w:t>16</w:t>
      </w:r>
      <w:r w:rsidR="00D2142D">
        <w:t>.</w:t>
      </w:r>
      <w:r>
        <w:t>12</w:t>
      </w:r>
      <w:r w:rsidR="00D2142D">
        <w:t>.2013</w:t>
      </w:r>
      <w:proofErr w:type="gramEnd"/>
    </w:p>
    <w:p w:rsidR="00D2142D" w:rsidRDefault="00D2142D" w:rsidP="00D2142D"/>
    <w:p w:rsidR="00D7425C" w:rsidRDefault="00D7425C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D2142D" w:rsidRDefault="008A59AE" w:rsidP="00D2142D">
      <w:pPr>
        <w:ind w:left="720"/>
      </w:pPr>
      <w:r>
        <w:t>pan Jiří Vojtíšek, pan Jaromír Kainc, Mgr. Jana Benešová</w:t>
      </w:r>
    </w:p>
    <w:p w:rsidR="008A59AE" w:rsidRDefault="008A59AE" w:rsidP="00D2142D">
      <w:pPr>
        <w:ind w:left="720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D7425C" w:rsidRDefault="00D2142D" w:rsidP="00D2142D">
      <w:pPr>
        <w:numPr>
          <w:ilvl w:val="0"/>
          <w:numId w:val="1"/>
        </w:numPr>
      </w:pPr>
      <w:r>
        <w:t xml:space="preserve">doplnění programu: </w:t>
      </w:r>
      <w:r w:rsidR="00D7425C">
        <w:t xml:space="preserve">do bodu 9) </w:t>
      </w:r>
      <w:r w:rsidR="008A59AE">
        <w:t xml:space="preserve">grant od </w:t>
      </w:r>
      <w:proofErr w:type="spellStart"/>
      <w:r w:rsidR="008A59AE">
        <w:t>JčK</w:t>
      </w:r>
      <w:proofErr w:type="spellEnd"/>
      <w:r w:rsidR="008A59AE">
        <w:t xml:space="preserve"> na podporu sportovišť, dotace z ROP Jihozápad na rekonstrukci komunikace, podání žádosti o dotaci na MMR na obnovu majetku po povodních</w:t>
      </w:r>
    </w:p>
    <w:p w:rsidR="008A59AE" w:rsidRDefault="008A59AE" w:rsidP="00D2142D">
      <w:pPr>
        <w:numPr>
          <w:ilvl w:val="0"/>
          <w:numId w:val="1"/>
        </w:numPr>
      </w:pPr>
      <w:r>
        <w:t>o</w:t>
      </w:r>
      <w:r>
        <w:t>becně závazn</w:t>
      </w:r>
      <w:r>
        <w:t>ou</w:t>
      </w:r>
      <w:r>
        <w:t xml:space="preserve"> vyhlášk</w:t>
      </w:r>
      <w:r>
        <w:t>u</w:t>
      </w:r>
      <w:r>
        <w:t xml:space="preserve"> č. 2/2013 o místním poplatku za provoz systému shromažďování, sběru, přepravy, třídění, využívání a odstraňování komunálních odpadů</w:t>
      </w:r>
    </w:p>
    <w:p w:rsidR="008A59AE" w:rsidRDefault="008A59AE" w:rsidP="00D2142D">
      <w:pPr>
        <w:numPr>
          <w:ilvl w:val="0"/>
          <w:numId w:val="1"/>
        </w:numPr>
      </w:pPr>
      <w:r>
        <w:t>poplat</w:t>
      </w:r>
      <w:r>
        <w:t>e</w:t>
      </w:r>
      <w:r>
        <w:t xml:space="preserve">k pro podnikatele za 1 popelnici </w:t>
      </w:r>
      <w:r>
        <w:t>-</w:t>
      </w:r>
      <w:r>
        <w:t xml:space="preserve"> 1.500,-- Kč s</w:t>
      </w:r>
      <w:r>
        <w:t> </w:t>
      </w:r>
      <w:r>
        <w:t>DPH</w:t>
      </w:r>
    </w:p>
    <w:p w:rsidR="008A59AE" w:rsidRDefault="008A59AE" w:rsidP="00D2142D">
      <w:pPr>
        <w:numPr>
          <w:ilvl w:val="0"/>
          <w:numId w:val="1"/>
        </w:numPr>
      </w:pPr>
      <w:r>
        <w:t>cen</w:t>
      </w:r>
      <w:r>
        <w:t xml:space="preserve">u </w:t>
      </w:r>
      <w:r>
        <w:t>41,90 Kč/1m</w:t>
      </w:r>
      <w:r w:rsidRPr="00802783">
        <w:rPr>
          <w:vertAlign w:val="superscript"/>
        </w:rPr>
        <w:t>3</w:t>
      </w:r>
      <w:r>
        <w:t xml:space="preserve"> na rok 2014: vodné 21,-- Kč, stočné 18,90 Kč a 2,-- Kč za odběr podzemních vod dle zákona, které se připočítávají k ceně </w:t>
      </w:r>
      <w:r>
        <w:t>vodného</w:t>
      </w:r>
    </w:p>
    <w:p w:rsidR="008A59AE" w:rsidRDefault="008A59AE" w:rsidP="00D2142D">
      <w:pPr>
        <w:numPr>
          <w:ilvl w:val="0"/>
          <w:numId w:val="1"/>
        </w:numPr>
      </w:pPr>
      <w:r>
        <w:t>r</w:t>
      </w:r>
      <w:r>
        <w:t xml:space="preserve">ozpočtové opatření č. 8/2013 </w:t>
      </w:r>
      <w:r>
        <w:t xml:space="preserve"> </w:t>
      </w:r>
    </w:p>
    <w:p w:rsidR="008A59AE" w:rsidRDefault="008A59AE" w:rsidP="00D2142D">
      <w:pPr>
        <w:numPr>
          <w:ilvl w:val="0"/>
          <w:numId w:val="1"/>
        </w:numPr>
      </w:pPr>
      <w:r>
        <w:t>p</w:t>
      </w:r>
      <w:r>
        <w:t>lán inventury</w:t>
      </w:r>
      <w:r>
        <w:t xml:space="preserve"> Obce Čkyně</w:t>
      </w:r>
    </w:p>
    <w:p w:rsidR="008A59AE" w:rsidRDefault="008A59AE" w:rsidP="00D2142D">
      <w:pPr>
        <w:numPr>
          <w:ilvl w:val="0"/>
          <w:numId w:val="1"/>
        </w:numPr>
      </w:pPr>
      <w:r>
        <w:t>s</w:t>
      </w:r>
      <w:r>
        <w:t>mlouv</w:t>
      </w:r>
      <w:r>
        <w:t>u</w:t>
      </w:r>
      <w:r>
        <w:t xml:space="preserve"> o zřízení práva odpovídajícího věcnému břemenu </w:t>
      </w:r>
      <w:proofErr w:type="gramStart"/>
      <w:r>
        <w:t>pro E.On</w:t>
      </w:r>
      <w:proofErr w:type="gramEnd"/>
      <w:r>
        <w:t xml:space="preserve"> Distribuce a.s., České Budějovice</w:t>
      </w:r>
      <w:r>
        <w:t>,</w:t>
      </w:r>
      <w:r>
        <w:t xml:space="preserve"> </w:t>
      </w:r>
      <w:r>
        <w:t>s</w:t>
      </w:r>
      <w:r>
        <w:t>tavba „Čkyně – výměna TS obec“ pro č. parc. 118/1, 118/3, 119/9 v k.ú. Čkyně za úplatu 4.000,-- Kč bez DPH</w:t>
      </w:r>
    </w:p>
    <w:p w:rsidR="008A59AE" w:rsidRDefault="008A59AE" w:rsidP="00D2142D">
      <w:pPr>
        <w:numPr>
          <w:ilvl w:val="0"/>
          <w:numId w:val="1"/>
        </w:numPr>
      </w:pPr>
      <w:r>
        <w:t>p</w:t>
      </w:r>
      <w:r>
        <w:t>lán krizové připravenosti</w:t>
      </w:r>
      <w:r>
        <w:t xml:space="preserve"> Obce Čkyně</w:t>
      </w:r>
    </w:p>
    <w:p w:rsidR="008A59AE" w:rsidRDefault="008A59AE" w:rsidP="00D2142D">
      <w:pPr>
        <w:numPr>
          <w:ilvl w:val="0"/>
          <w:numId w:val="1"/>
        </w:numPr>
      </w:pPr>
      <w:r>
        <w:t>p</w:t>
      </w:r>
      <w:r>
        <w:t xml:space="preserve">odání žádosti na </w:t>
      </w:r>
      <w:r>
        <w:rPr>
          <w:szCs w:val="24"/>
        </w:rPr>
        <w:t>obnovu rybníka nad Čkyní z Programu obecního a krajského majetku po živelních pohromách v roce 2013 z MMR</w:t>
      </w:r>
    </w:p>
    <w:p w:rsidR="008A59AE" w:rsidRPr="008A59AE" w:rsidRDefault="008A59AE" w:rsidP="00D2142D">
      <w:pPr>
        <w:numPr>
          <w:ilvl w:val="0"/>
          <w:numId w:val="1"/>
        </w:numPr>
      </w:pPr>
      <w:r>
        <w:rPr>
          <w:szCs w:val="24"/>
        </w:rPr>
        <w:t>g</w:t>
      </w:r>
      <w:r>
        <w:rPr>
          <w:szCs w:val="24"/>
        </w:rPr>
        <w:t>rant KÚ - Jihočeského kraje</w:t>
      </w:r>
      <w:r>
        <w:rPr>
          <w:szCs w:val="24"/>
        </w:rPr>
        <w:t xml:space="preserve"> na podporu sportu,</w:t>
      </w:r>
      <w:r>
        <w:rPr>
          <w:szCs w:val="24"/>
        </w:rPr>
        <w:t xml:space="preserve"> </w:t>
      </w:r>
      <w:r>
        <w:rPr>
          <w:szCs w:val="24"/>
        </w:rPr>
        <w:t>d</w:t>
      </w:r>
      <w:r>
        <w:rPr>
          <w:szCs w:val="24"/>
        </w:rPr>
        <w:t>otace by se využila na výměnu dveří v kabinách na fotbalovém hřišti</w:t>
      </w:r>
    </w:p>
    <w:p w:rsidR="008A59AE" w:rsidRPr="008A59AE" w:rsidRDefault="008A59AE" w:rsidP="00D2142D">
      <w:pPr>
        <w:numPr>
          <w:ilvl w:val="0"/>
          <w:numId w:val="1"/>
        </w:numPr>
      </w:pPr>
      <w:r>
        <w:rPr>
          <w:szCs w:val="24"/>
        </w:rPr>
        <w:t>přijetí úvěru ve výši do 6.000.000,-- Kč od GE Money Bank Strakonice</w:t>
      </w:r>
      <w:r>
        <w:rPr>
          <w:szCs w:val="24"/>
        </w:rPr>
        <w:t xml:space="preserve"> na </w:t>
      </w:r>
      <w:r>
        <w:rPr>
          <w:szCs w:val="24"/>
        </w:rPr>
        <w:t>dotac</w:t>
      </w:r>
      <w:r>
        <w:rPr>
          <w:szCs w:val="24"/>
        </w:rPr>
        <w:t>i</w:t>
      </w:r>
      <w:r>
        <w:rPr>
          <w:szCs w:val="24"/>
        </w:rPr>
        <w:t xml:space="preserve"> od ROP Jihozápad na rekonstrukci komunikací v</w:t>
      </w:r>
      <w:r>
        <w:rPr>
          <w:szCs w:val="24"/>
        </w:rPr>
        <w:t> </w:t>
      </w:r>
      <w:r>
        <w:rPr>
          <w:szCs w:val="24"/>
        </w:rPr>
        <w:t>Horosedlech</w:t>
      </w:r>
    </w:p>
    <w:p w:rsidR="008A59AE" w:rsidRDefault="008A59AE" w:rsidP="00D2142D">
      <w:pPr>
        <w:numPr>
          <w:ilvl w:val="0"/>
          <w:numId w:val="1"/>
        </w:numPr>
      </w:pPr>
      <w:r>
        <w:rPr>
          <w:szCs w:val="24"/>
        </w:rPr>
        <w:t>odkup pozemku v </w:t>
      </w:r>
      <w:proofErr w:type="gramStart"/>
      <w:r>
        <w:rPr>
          <w:szCs w:val="24"/>
        </w:rPr>
        <w:t>k.ú.</w:t>
      </w:r>
      <w:proofErr w:type="gramEnd"/>
      <w:r>
        <w:rPr>
          <w:szCs w:val="24"/>
        </w:rPr>
        <w:t xml:space="preserve"> Horosedly u Čkyně č. parc. 1174/4 </w:t>
      </w:r>
      <w:r w:rsidR="007621C4">
        <w:rPr>
          <w:szCs w:val="24"/>
        </w:rPr>
        <w:t xml:space="preserve">od pana Václava Škopka, P. Bezruče 282, Zliv </w:t>
      </w:r>
      <w:r>
        <w:rPr>
          <w:szCs w:val="24"/>
        </w:rPr>
        <w:t>a</w:t>
      </w:r>
      <w:r w:rsidR="007621C4">
        <w:rPr>
          <w:szCs w:val="24"/>
        </w:rPr>
        <w:t xml:space="preserve"> č. parc. </w:t>
      </w:r>
      <w:r>
        <w:rPr>
          <w:szCs w:val="24"/>
        </w:rPr>
        <w:t>1174/3</w:t>
      </w:r>
      <w:r w:rsidR="007621C4">
        <w:rPr>
          <w:szCs w:val="24"/>
        </w:rPr>
        <w:t xml:space="preserve"> od manželů Mikešových, Horosedly 9</w:t>
      </w:r>
    </w:p>
    <w:p w:rsidR="00D2142D" w:rsidRDefault="00D2142D" w:rsidP="00D2142D">
      <w:pPr>
        <w:numPr>
          <w:ilvl w:val="0"/>
          <w:numId w:val="1"/>
        </w:numPr>
      </w:pPr>
      <w:r>
        <w:t>návrh usnesení</w:t>
      </w:r>
    </w:p>
    <w:p w:rsidR="00D2142D" w:rsidRDefault="00D2142D" w:rsidP="00D2142D">
      <w:pPr>
        <w:tabs>
          <w:tab w:val="left" w:pos="2955"/>
        </w:tabs>
        <w:rPr>
          <w:b/>
          <w:i/>
        </w:rPr>
      </w:pPr>
    </w:p>
    <w:p w:rsidR="00D2142D" w:rsidRDefault="00D2142D" w:rsidP="00D2142D"/>
    <w:p w:rsidR="00D2142D" w:rsidRDefault="00D2142D" w:rsidP="00D2142D"/>
    <w:p w:rsidR="00D2142D" w:rsidRDefault="00D2142D" w:rsidP="00D2142D"/>
    <w:p w:rsidR="00D7425C" w:rsidRDefault="00D7425C" w:rsidP="00D2142D"/>
    <w:p w:rsidR="00D7425C" w:rsidRDefault="00D7425C" w:rsidP="00D2142D"/>
    <w:p w:rsidR="00D7425C" w:rsidRDefault="00D7425C" w:rsidP="00D2142D"/>
    <w:p w:rsidR="00D2142D" w:rsidRPr="00AB0EC3" w:rsidRDefault="00D2142D" w:rsidP="00D2142D"/>
    <w:p w:rsidR="00D2142D" w:rsidRDefault="00D2142D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D742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53256F"/>
    <w:rsid w:val="00700853"/>
    <w:rsid w:val="00724D1D"/>
    <w:rsid w:val="0074458E"/>
    <w:rsid w:val="007621C4"/>
    <w:rsid w:val="008A59AE"/>
    <w:rsid w:val="00AE40D9"/>
    <w:rsid w:val="00B23CE9"/>
    <w:rsid w:val="00B77597"/>
    <w:rsid w:val="00D2142D"/>
    <w:rsid w:val="00D7425C"/>
    <w:rsid w:val="00E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2013-12-18T12:23:00Z</cp:lastPrinted>
  <dcterms:created xsi:type="dcterms:W3CDTF">2013-10-07T05:49:00Z</dcterms:created>
  <dcterms:modified xsi:type="dcterms:W3CDTF">2013-12-18T12:24:00Z</dcterms:modified>
</cp:coreProperties>
</file>